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1905"/>
        <w:tblW w:w="0" w:type="auto"/>
        <w:tblLook w:val="04A0" w:firstRow="1" w:lastRow="0" w:firstColumn="1" w:lastColumn="0" w:noHBand="0" w:noVBand="1"/>
      </w:tblPr>
      <w:tblGrid>
        <w:gridCol w:w="2405"/>
        <w:gridCol w:w="2268"/>
        <w:gridCol w:w="3402"/>
      </w:tblGrid>
      <w:tr w:rsidR="007E2CE7" w:rsidRPr="00BB45BA" w:rsidTr="00FA14D0">
        <w:tc>
          <w:tcPr>
            <w:tcW w:w="4673" w:type="dxa"/>
            <w:gridSpan w:val="2"/>
          </w:tcPr>
          <w:p w:rsidR="007E2CE7" w:rsidRPr="00BB45BA" w:rsidRDefault="007E2CE7" w:rsidP="00FA1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BA">
              <w:rPr>
                <w:rFonts w:ascii="Times New Roman" w:hAnsi="Times New Roman" w:cs="Times New Roman"/>
                <w:b/>
                <w:sz w:val="24"/>
                <w:szCs w:val="24"/>
              </w:rPr>
              <w:t>Союзы</w:t>
            </w:r>
          </w:p>
        </w:tc>
        <w:tc>
          <w:tcPr>
            <w:tcW w:w="3402" w:type="dxa"/>
            <w:vMerge w:val="restart"/>
          </w:tcPr>
          <w:p w:rsidR="007E2CE7" w:rsidRPr="00BB45BA" w:rsidRDefault="007E2CE7" w:rsidP="00FA1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BA">
              <w:rPr>
                <w:rFonts w:ascii="Times New Roman" w:hAnsi="Times New Roman" w:cs="Times New Roman"/>
                <w:b/>
                <w:sz w:val="24"/>
                <w:szCs w:val="24"/>
              </w:rPr>
              <w:t>Союзные слова</w:t>
            </w:r>
          </w:p>
        </w:tc>
      </w:tr>
      <w:tr w:rsidR="007E2CE7" w:rsidRPr="00BB45BA" w:rsidTr="00FA14D0">
        <w:tc>
          <w:tcPr>
            <w:tcW w:w="2405" w:type="dxa"/>
          </w:tcPr>
          <w:p w:rsidR="007E2CE7" w:rsidRPr="00BB45BA" w:rsidRDefault="007E2CE7" w:rsidP="00FA14D0">
            <w:pPr>
              <w:rPr>
                <w:rFonts w:ascii="Times New Roman" w:hAnsi="Times New Roman" w:cs="Times New Roman"/>
                <w:b/>
              </w:rPr>
            </w:pPr>
            <w:r w:rsidRPr="00BB45BA">
              <w:rPr>
                <w:rFonts w:ascii="Times New Roman" w:hAnsi="Times New Roman" w:cs="Times New Roman"/>
                <w:b/>
              </w:rPr>
              <w:t>Простые</w:t>
            </w:r>
          </w:p>
        </w:tc>
        <w:tc>
          <w:tcPr>
            <w:tcW w:w="2268" w:type="dxa"/>
          </w:tcPr>
          <w:p w:rsidR="007E2CE7" w:rsidRPr="00BB45BA" w:rsidRDefault="007E2CE7" w:rsidP="00FA14D0">
            <w:pPr>
              <w:rPr>
                <w:rFonts w:ascii="Times New Roman" w:hAnsi="Times New Roman" w:cs="Times New Roman"/>
                <w:b/>
              </w:rPr>
            </w:pPr>
            <w:r w:rsidRPr="00BB45BA">
              <w:rPr>
                <w:rFonts w:ascii="Times New Roman" w:hAnsi="Times New Roman" w:cs="Times New Roman"/>
                <w:b/>
              </w:rPr>
              <w:t>Составные</w:t>
            </w:r>
          </w:p>
        </w:tc>
        <w:tc>
          <w:tcPr>
            <w:tcW w:w="3402" w:type="dxa"/>
            <w:vMerge/>
          </w:tcPr>
          <w:p w:rsidR="007E2CE7" w:rsidRPr="00BB45BA" w:rsidRDefault="007E2CE7" w:rsidP="00FA14D0">
            <w:pPr>
              <w:rPr>
                <w:rFonts w:ascii="Times New Roman" w:hAnsi="Times New Roman" w:cs="Times New Roman"/>
              </w:rPr>
            </w:pPr>
          </w:p>
        </w:tc>
      </w:tr>
      <w:tr w:rsidR="007E2CE7" w:rsidRPr="00BB45BA" w:rsidTr="00FA14D0">
        <w:tc>
          <w:tcPr>
            <w:tcW w:w="2405" w:type="dxa"/>
          </w:tcPr>
          <w:p w:rsidR="007E2CE7" w:rsidRPr="00BB45BA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когда, пока,</w:t>
            </w:r>
            <w:r w:rsidRPr="00BB45BA">
              <w:rPr>
                <w:rFonts w:ascii="Times New Roman" w:hAnsi="Times New Roman" w:cs="Times New Roman"/>
              </w:rPr>
              <w:t xml:space="preserve"> едва, лишь, ибо</w:t>
            </w:r>
            <w:r>
              <w:rPr>
                <w:rFonts w:ascii="Times New Roman" w:hAnsi="Times New Roman" w:cs="Times New Roman"/>
              </w:rPr>
              <w:t xml:space="preserve"> чтобы,</w:t>
            </w:r>
            <w:r w:rsidRPr="00BB45BA">
              <w:rPr>
                <w:rFonts w:ascii="Times New Roman" w:hAnsi="Times New Roman" w:cs="Times New Roman"/>
              </w:rPr>
              <w:t xml:space="preserve"> если, коли, кабы, как, будто, словно, что, ли,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45BA">
              <w:rPr>
                <w:rFonts w:ascii="Times New Roman" w:hAnsi="Times New Roman" w:cs="Times New Roman"/>
              </w:rPr>
              <w:t>хотя, пускай</w:t>
            </w:r>
          </w:p>
        </w:tc>
        <w:tc>
          <w:tcPr>
            <w:tcW w:w="2268" w:type="dxa"/>
          </w:tcPr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 w:rsidRPr="00BB45BA">
              <w:rPr>
                <w:rFonts w:ascii="Times New Roman" w:hAnsi="Times New Roman" w:cs="Times New Roman"/>
              </w:rPr>
              <w:t>лишь только,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 w:rsidRPr="00BB45BA">
              <w:rPr>
                <w:rFonts w:ascii="Times New Roman" w:hAnsi="Times New Roman" w:cs="Times New Roman"/>
              </w:rPr>
              <w:t>как только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тех пор как, 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потому что, так как, 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оттого что,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вследствие того что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того чтобы, 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бы, 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будто,</w:t>
            </w:r>
          </w:p>
          <w:p w:rsidR="007E2CE7" w:rsidRPr="00BB45BA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несмотря на то что</w:t>
            </w:r>
          </w:p>
        </w:tc>
        <w:tc>
          <w:tcPr>
            <w:tcW w:w="3402" w:type="dxa"/>
          </w:tcPr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кто, кого, кому, кем, о ком…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что, чего, чему. чем. о чём….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какова, каков…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какой, каково, какому…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который, с которым, в котором…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чей, чья, чьё, чьи, в чьих…</w:t>
            </w:r>
          </w:p>
          <w:p w:rsidR="007E2CE7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сколько, скольких, о скольких…</w:t>
            </w:r>
          </w:p>
          <w:p w:rsidR="007E2CE7" w:rsidRPr="00BB45BA" w:rsidRDefault="007E2CE7" w:rsidP="00FA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где, куда. откуда, почему, зачем, когда, как…</w:t>
            </w:r>
          </w:p>
        </w:tc>
      </w:tr>
    </w:tbl>
    <w:p w:rsidR="000552FF" w:rsidRPr="00FA14D0" w:rsidRDefault="00B86FD2" w:rsidP="00FA14D0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</w:t>
      </w:r>
      <w:r w:rsidR="00FA14D0" w:rsidRPr="00FA14D0">
        <w:rPr>
          <w:rFonts w:ascii="Times New Roman" w:hAnsi="Times New Roman" w:cs="Times New Roman"/>
          <w:sz w:val="24"/>
          <w:szCs w:val="24"/>
        </w:rPr>
        <w:t>риложение1</w:t>
      </w:r>
      <w:bookmarkEnd w:id="0"/>
    </w:p>
    <w:sectPr w:rsidR="000552FF" w:rsidRPr="00FA1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50B"/>
    <w:rsid w:val="000552FF"/>
    <w:rsid w:val="007E2CE7"/>
    <w:rsid w:val="00B86FD2"/>
    <w:rsid w:val="00DD650B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6D458-A3CD-427E-A8CF-9B3D2CCA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2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2017-01-09T15:21:00Z</dcterms:created>
  <dcterms:modified xsi:type="dcterms:W3CDTF">2017-01-11T17:00:00Z</dcterms:modified>
</cp:coreProperties>
</file>